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bidi w:val="0"/>
        <w:rPr>
          <w:rFonts w:hint="eastAsia"/>
        </w:rPr>
      </w:pPr>
      <w:r>
        <w:rPr>
          <w:rFonts w:hint="eastAsia"/>
        </w:rPr>
        <w:t>公租房小区入住手续办理流程</w:t>
      </w:r>
    </w:p>
    <w:p>
      <w:pPr>
        <w:pStyle w:val="7"/>
        <w:bidi w:val="0"/>
        <w:rPr>
          <w:rFonts w:hint="eastAsia"/>
        </w:rPr>
      </w:pPr>
      <w:r>
        <w:rPr>
          <w:rFonts w:hint="eastAsia"/>
        </w:rPr>
        <w:t>（政府摇号分配）</w:t>
      </w:r>
    </w:p>
    <w:p>
      <w:pPr>
        <w:pStyle w:val="7"/>
        <w:bidi w:val="0"/>
        <w:rPr>
          <w:rFonts w:hint="eastAsi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00" w:firstLineChars="200"/>
        <w:jc w:val="center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公租房申请家庭携带本人身份证、户口簿、入住通知书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00" w:firstLineChars="200"/>
        <w:jc w:val="center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（区住房保障中心出具）和常住家庭成员身份证件前往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项目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00" w:firstLineChars="200"/>
        <w:jc w:val="center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公租房管理中心进行登记核对身份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70" w:lineRule="exact"/>
        <w:ind w:firstLine="600" w:firstLineChars="200"/>
        <w:jc w:val="center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drawing>
          <wp:inline distT="0" distB="0" distL="114300" distR="114300">
            <wp:extent cx="567055" cy="469265"/>
            <wp:effectExtent l="0" t="0" r="4445" b="6985"/>
            <wp:docPr id="21" name="Picut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utr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055" cy="46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70" w:lineRule="exact"/>
        <w:ind w:firstLine="600" w:firstLineChars="200"/>
        <w:jc w:val="center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办理入住手续（签订租赁合同、缴纳房租）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70" w:lineRule="exact"/>
        <w:ind w:firstLine="600" w:firstLineChars="200"/>
        <w:jc w:val="center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drawing>
          <wp:inline distT="0" distB="0" distL="114300" distR="114300">
            <wp:extent cx="567055" cy="469265"/>
            <wp:effectExtent l="0" t="0" r="4445" b="6985"/>
            <wp:docPr id="22" name="Picut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utr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055" cy="46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70" w:lineRule="exact"/>
        <w:ind w:firstLine="300" w:firstLineChars="100"/>
        <w:jc w:val="center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申请家庭携带租赁合同前往物业公司办理相关手续领取钥匙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70" w:lineRule="exact"/>
        <w:ind w:firstLine="600" w:firstLineChars="200"/>
        <w:jc w:val="center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drawing>
          <wp:inline distT="0" distB="0" distL="114300" distR="114300">
            <wp:extent cx="567055" cy="469265"/>
            <wp:effectExtent l="0" t="0" r="4445" b="6985"/>
            <wp:docPr id="23" name="Picut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utr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055" cy="46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 w:ascii="宋体" w:hAnsi="宋体" w:eastAsia="宋体" w:cs="宋体"/>
          <w:sz w:val="30"/>
          <w:szCs w:val="30"/>
        </w:rPr>
        <w:t>申请家庭与物业工程人员一起验房并在验房单上签字确认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02" w:firstLineChars="200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办理入住手续提供的材料∶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firstLine="602" w:firstLineChars="200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本人身份证、户口簿、入住通知书及常住家庭成员身份证复印件</w:t>
      </w:r>
    </w:p>
    <w:p>
      <w:pPr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br w:type="page"/>
      </w:r>
    </w:p>
    <w:p>
      <w:pPr>
        <w:pStyle w:val="7"/>
        <w:bidi w:val="0"/>
        <w:rPr>
          <w:rFonts w:hint="eastAsia"/>
          <w:lang w:val="en-US" w:eastAsia="zh-CN"/>
        </w:rPr>
      </w:pPr>
      <w:bookmarkStart w:id="0" w:name="bookmark1"/>
      <w:bookmarkStart w:id="1" w:name="bookmark0"/>
      <w:bookmarkStart w:id="2" w:name="bookmark2"/>
      <w:r>
        <w:rPr>
          <w:rFonts w:hint="eastAsia"/>
          <w:lang w:val="en-US" w:eastAsia="zh-CN"/>
        </w:rPr>
        <w:t>公租房入住手续办理流程图</w:t>
      </w:r>
    </w:p>
    <w:p>
      <w:pPr>
        <w:pStyle w:val="7"/>
        <w:bidi w:val="0"/>
        <w:rPr>
          <w:rFonts w:hint="eastAsia"/>
        </w:rPr>
      </w:pPr>
      <w:r>
        <w:rPr>
          <w:rFonts w:hint="eastAsia"/>
          <w:lang w:val="zh-CN" w:eastAsia="zh-CN"/>
        </w:rPr>
        <w:t>（</w:t>
      </w:r>
      <w:r>
        <w:rPr>
          <w:rFonts w:hint="eastAsia"/>
        </w:rPr>
        <w:t>市场化租赁）</w:t>
      </w:r>
      <w:bookmarkEnd w:id="0"/>
      <w:bookmarkEnd w:id="1"/>
      <w:bookmarkEnd w:id="2"/>
    </w:p>
    <w:p>
      <w:pPr>
        <w:rPr>
          <w:rFonts w:hint="eastAsia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96" w:line="5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color w:val="000000"/>
          <w:sz w:val="30"/>
          <w:szCs w:val="30"/>
          <w:lang w:eastAsia="zh-CN"/>
        </w:rPr>
      </w:pPr>
      <w:bookmarkStart w:id="3" w:name="bookmark5"/>
      <w:bookmarkStart w:id="4" w:name="bookmark3"/>
      <w:bookmarkStart w:id="5" w:name="bookmark4"/>
      <w:r>
        <w:rPr>
          <w:rFonts w:hint="eastAsia" w:ascii="宋体" w:hAnsi="宋体" w:eastAsia="宋体" w:cs="宋体"/>
          <w:color w:val="000000"/>
          <w:sz w:val="30"/>
          <w:szCs w:val="30"/>
        </w:rPr>
        <w:t>公租房申请家庭携带本人身份证和常住家庭成员身份证件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96" w:line="5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color w:val="000000"/>
          <w:sz w:val="30"/>
          <w:szCs w:val="30"/>
        </w:rPr>
        <w:t>前往公租房管理中心进行登记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drawing>
          <wp:inline distT="0" distB="0" distL="114300" distR="114300">
            <wp:extent cx="567055" cy="469265"/>
            <wp:effectExtent l="0" t="0" r="4445" b="6985"/>
            <wp:docPr id="5" name="Picut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utr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055" cy="46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9" w:line="47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color w:val="000000"/>
          <w:sz w:val="30"/>
          <w:szCs w:val="30"/>
        </w:rPr>
        <w:t>登记后直接在公租房管理中心进行现场选房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drawing>
          <wp:inline distT="0" distB="0" distL="114300" distR="114300">
            <wp:extent cx="567055" cy="469265"/>
            <wp:effectExtent l="0" t="0" r="4445" b="6985"/>
            <wp:docPr id="6" name="Picut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utr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055" cy="46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7" w:line="47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color w:val="000000"/>
          <w:sz w:val="30"/>
          <w:szCs w:val="30"/>
        </w:rPr>
        <w:t>选房后由管理中心工作人员带领看房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drawing>
          <wp:inline distT="0" distB="0" distL="114300" distR="114300">
            <wp:extent cx="567055" cy="469265"/>
            <wp:effectExtent l="0" t="0" r="4445" b="6985"/>
            <wp:docPr id="7" name="Picut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utr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055" cy="46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9" w:line="47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color w:val="000000"/>
          <w:sz w:val="30"/>
          <w:szCs w:val="30"/>
        </w:rPr>
        <w:t>前往管理中心确认房源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drawing>
          <wp:inline distT="0" distB="0" distL="114300" distR="114300">
            <wp:extent cx="567055" cy="469265"/>
            <wp:effectExtent l="0" t="0" r="4445" b="6985"/>
            <wp:docPr id="8" name="Picut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utr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055" cy="46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9" w:line="47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color w:val="000000"/>
          <w:sz w:val="30"/>
          <w:szCs w:val="30"/>
        </w:rPr>
        <w:t>办理入住手续（签订租赁合同、缴纳房租、住房押金）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drawing>
          <wp:inline distT="0" distB="0" distL="114300" distR="114300">
            <wp:extent cx="572770" cy="469265"/>
            <wp:effectExtent l="0" t="0" r="17780" b="6985"/>
            <wp:docPr id="9" name="Picut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utr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770" cy="46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9" w:line="47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color w:val="000000"/>
          <w:sz w:val="30"/>
          <w:szCs w:val="30"/>
        </w:rPr>
        <w:t>申请家庭携带租赁合同前往物业公司办理相关手续领取钥匙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40" w:line="470" w:lineRule="exact"/>
        <w:ind w:firstLine="0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40" w:line="470" w:lineRule="exact"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办理入住手续提供的材料: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40" w:line="470" w:lineRule="exact"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本人身份证及常住家庭成员身份证复印件。</w:t>
      </w:r>
    </w:p>
    <w:p>
      <w:pP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br w:type="page"/>
      </w:r>
    </w:p>
    <w:p>
      <w:pPr>
        <w:pStyle w:val="7"/>
        <w:bidi w:val="0"/>
        <w:rPr>
          <w:rFonts w:hint="eastAsia"/>
          <w:lang w:val="en-US" w:eastAsia="zh-CN"/>
        </w:rPr>
      </w:pPr>
      <w:r>
        <w:rPr>
          <w:rFonts w:hint="eastAsia"/>
        </w:rPr>
        <w:t>退房</w:t>
      </w:r>
      <w:bookmarkEnd w:id="3"/>
      <w:bookmarkEnd w:id="4"/>
      <w:bookmarkEnd w:id="5"/>
      <w:r>
        <w:rPr>
          <w:rFonts w:hint="eastAsia"/>
          <w:lang w:val="en-US" w:eastAsia="zh-CN"/>
        </w:rPr>
        <w:t>手续办理程序及注意事项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459" w:line="470" w:lineRule="exact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459" w:line="470" w:lineRule="exact"/>
        <w:jc w:val="left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退房手续办理程序图: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47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color w:val="000000"/>
          <w:sz w:val="30"/>
          <w:szCs w:val="30"/>
        </w:rPr>
        <w:t>住户递交退房申请（负责人签字）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drawing>
          <wp:inline distT="0" distB="0" distL="114300" distR="114300">
            <wp:extent cx="609600" cy="487680"/>
            <wp:effectExtent l="0" t="0" r="0" b="7620"/>
            <wp:docPr id="11" name="Picut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utr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487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470" w:lineRule="exact"/>
        <w:ind w:left="0" w:leftChars="0" w:firstLine="1800" w:firstLineChars="600"/>
        <w:jc w:val="left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color w:val="000000"/>
          <w:sz w:val="30"/>
          <w:szCs w:val="30"/>
        </w:rPr>
        <w:t>验房（房管员、物业工程负责人签字）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drawing>
          <wp:inline distT="0" distB="0" distL="114300" distR="114300">
            <wp:extent cx="609600" cy="494030"/>
            <wp:effectExtent l="0" t="0" r="0" b="1270"/>
            <wp:docPr id="12" name="Picut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utre 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49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80" w:line="47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color w:val="00000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color w:val="000000"/>
          <w:sz w:val="30"/>
          <w:szCs w:val="30"/>
        </w:rPr>
        <w:t>住户携带住房合同、退房申请、身份证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80" w:line="47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color w:val="000000"/>
          <w:sz w:val="30"/>
          <w:szCs w:val="30"/>
        </w:rPr>
        <w:t>到公租房管理项目点查询房租缴纳情况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drawing>
          <wp:inline distT="0" distB="0" distL="114300" distR="114300">
            <wp:extent cx="609600" cy="485775"/>
            <wp:effectExtent l="0" t="0" r="0" b="9525"/>
            <wp:docPr id="13" name="Picut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utre 1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color w:val="00000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color w:val="000000"/>
          <w:sz w:val="30"/>
          <w:szCs w:val="30"/>
        </w:rPr>
        <w:t>住户携带退房申请、验房信息.身份证、本人名下银行卡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color w:val="000000"/>
          <w:sz w:val="30"/>
          <w:szCs w:val="30"/>
        </w:rPr>
      </w:pPr>
      <w:r>
        <w:rPr>
          <w:rFonts w:hint="eastAsia" w:ascii="宋体" w:hAnsi="宋体" w:eastAsia="宋体" w:cs="宋体"/>
          <w:color w:val="000000"/>
          <w:sz w:val="30"/>
          <w:szCs w:val="30"/>
        </w:rPr>
        <w:t>（以上所有资料复印件）到公租房管理项目点办理退租手续</w:t>
      </w:r>
      <w:r>
        <w:rPr>
          <w:rFonts w:hint="eastAsia" w:ascii="宋体" w:hAnsi="宋体" w:eastAsia="宋体" w:cs="宋体"/>
          <w:sz w:val="30"/>
          <w:szCs w:val="30"/>
        </w:rPr>
        <w:drawing>
          <wp:inline distT="0" distB="0" distL="114300" distR="114300">
            <wp:extent cx="609600" cy="485775"/>
            <wp:effectExtent l="0" t="0" r="0" b="9525"/>
            <wp:docPr id="20" name="Picut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utre 1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67" w:line="47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color w:val="000000"/>
          <w:sz w:val="30"/>
          <w:szCs w:val="30"/>
        </w:rPr>
        <w:t>到公租房项目服务中心办理后续手续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jc w:val="left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注意事项:</w:t>
      </w:r>
    </w:p>
    <w:p>
      <w:pPr>
        <w:pStyle w:val="9"/>
        <w:keepNext w:val="0"/>
        <w:keepLines w:val="0"/>
        <w:pageBreakBefore w:val="0"/>
        <w:widowControl w:val="0"/>
        <w:tabs>
          <w:tab w:val="left" w:pos="68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left="0" w:leftChars="0" w:firstLine="300" w:firstLineChars="100"/>
        <w:textAlignment w:val="auto"/>
        <w:rPr>
          <w:rFonts w:hint="eastAsia" w:ascii="宋体" w:hAnsi="宋体" w:eastAsia="宋体" w:cs="宋体"/>
          <w:sz w:val="30"/>
          <w:szCs w:val="30"/>
        </w:rPr>
      </w:pPr>
      <w:bookmarkStart w:id="6" w:name="bookmark6"/>
      <w:r>
        <w:rPr>
          <w:rFonts w:hint="eastAsia" w:ascii="宋体" w:hAnsi="宋体" w:eastAsia="宋体" w:cs="宋体"/>
          <w:color w:val="000000"/>
          <w:sz w:val="30"/>
          <w:szCs w:val="30"/>
        </w:rPr>
        <w:t>1</w:t>
      </w:r>
      <w:bookmarkEnd w:id="6"/>
      <w:r>
        <w:rPr>
          <w:rFonts w:hint="eastAsia" w:ascii="宋体" w:hAnsi="宋体" w:eastAsia="宋体" w:cs="宋体"/>
          <w:color w:val="000000"/>
          <w:sz w:val="30"/>
          <w:szCs w:val="30"/>
        </w:rPr>
        <w:t>、退房手续必须由申请人本人办理。如有特殊情况需要代办的，代办人需携带申请人委托书 （必须申请人指纹）、双方身份证复印件。</w:t>
      </w:r>
    </w:p>
    <w:p>
      <w:pPr>
        <w:pStyle w:val="9"/>
        <w:keepNext w:val="0"/>
        <w:keepLines w:val="0"/>
        <w:pageBreakBefore w:val="0"/>
        <w:widowControl w:val="0"/>
        <w:tabs>
          <w:tab w:val="left" w:pos="7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left="0" w:leftChars="0" w:firstLine="300" w:firstLineChars="100"/>
        <w:textAlignment w:val="auto"/>
        <w:rPr>
          <w:rFonts w:hint="eastAsia" w:ascii="宋体" w:hAnsi="宋体" w:eastAsia="宋体" w:cs="宋体"/>
          <w:sz w:val="30"/>
          <w:szCs w:val="30"/>
        </w:rPr>
      </w:pPr>
      <w:bookmarkStart w:id="7" w:name="bookmark7"/>
      <w:r>
        <w:rPr>
          <w:rFonts w:hint="eastAsia" w:ascii="宋体" w:hAnsi="宋体" w:eastAsia="宋体" w:cs="宋体"/>
          <w:color w:val="000000"/>
          <w:sz w:val="30"/>
          <w:szCs w:val="30"/>
        </w:rPr>
        <w:t>2</w:t>
      </w:r>
      <w:bookmarkEnd w:id="7"/>
      <w:r>
        <w:rPr>
          <w:rFonts w:hint="eastAsia" w:ascii="宋体" w:hAnsi="宋体" w:eastAsia="宋体" w:cs="宋体"/>
          <w:color w:val="000000"/>
          <w:sz w:val="30"/>
          <w:szCs w:val="30"/>
        </w:rPr>
        <w:t>、退房住户在当月15号之前办理退房手续，退其当月半月房租；在15号之后办理退房手续，则不退其当月房租。</w:t>
      </w:r>
    </w:p>
    <w:p>
      <w:pPr>
        <w:ind w:left="0" w:leftChars="0" w:firstLine="300" w:firstLineChars="100"/>
        <w:rPr>
          <w:rFonts w:hint="eastAsia" w:ascii="宋体" w:hAnsi="宋体" w:eastAsia="宋体" w:cs="宋体"/>
          <w:color w:val="000000"/>
          <w:sz w:val="30"/>
          <w:szCs w:val="30"/>
        </w:rPr>
      </w:pPr>
      <w:bookmarkStart w:id="8" w:name="bookmark8"/>
      <w:r>
        <w:rPr>
          <w:rFonts w:hint="eastAsia" w:ascii="宋体" w:hAnsi="宋体" w:eastAsia="宋体" w:cs="宋体"/>
          <w:color w:val="000000"/>
          <w:sz w:val="30"/>
          <w:szCs w:val="30"/>
        </w:rPr>
        <w:t>3</w:t>
      </w:r>
      <w:bookmarkEnd w:id="8"/>
      <w:r>
        <w:rPr>
          <w:rFonts w:hint="eastAsia" w:ascii="宋体" w:hAnsi="宋体" w:eastAsia="宋体" w:cs="宋体"/>
          <w:color w:val="000000"/>
          <w:sz w:val="30"/>
          <w:szCs w:val="30"/>
        </w:rPr>
        <w:t>、办理退房手续的廉租住户在两年内不得再次申请实物配租。</w:t>
      </w:r>
    </w:p>
    <w:p>
      <w:pPr>
        <w:rPr>
          <w:rFonts w:hint="eastAsia" w:ascii="宋体" w:hAnsi="宋体" w:eastAsia="宋体" w:cs="宋体"/>
          <w:color w:val="000000"/>
          <w:sz w:val="30"/>
          <w:szCs w:val="30"/>
        </w:rPr>
      </w:pPr>
      <w:r>
        <w:rPr>
          <w:rFonts w:hint="eastAsia" w:ascii="宋体" w:hAnsi="宋体" w:eastAsia="宋体" w:cs="宋体"/>
          <w:color w:val="000000"/>
          <w:sz w:val="30"/>
          <w:szCs w:val="30"/>
        </w:rPr>
        <w:br w:type="page"/>
      </w:r>
    </w:p>
    <w:p>
      <w:pPr>
        <w:pStyle w:val="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房源变动/更名程序</w:t>
      </w:r>
    </w:p>
    <w:p>
      <w:pPr>
        <w:pStyle w:val="7"/>
        <w:bidi w:val="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8"/>
        <w:spacing w:after="107" w:line="470" w:lineRule="exact"/>
        <w:ind w:left="0" w:leftChars="0" w:firstLine="0" w:firstLineChars="0"/>
        <w:jc w:val="center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color w:val="000000"/>
          <w:sz w:val="30"/>
          <w:szCs w:val="30"/>
        </w:rPr>
        <w:t>在保申请人/在保家庭成员申请</w:t>
      </w:r>
    </w:p>
    <w:p>
      <w:pPr>
        <w:spacing w:line="470" w:lineRule="exact"/>
        <w:ind w:left="0" w:leftChars="0" w:firstLine="0" w:firstLineChars="0"/>
        <w:jc w:val="center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drawing>
          <wp:inline distT="0" distB="0" distL="114300" distR="114300">
            <wp:extent cx="542290" cy="457200"/>
            <wp:effectExtent l="0" t="0" r="10160" b="0"/>
            <wp:docPr id="14" name="Picut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utre 1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29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spacing w:after="108" w:line="470" w:lineRule="exact"/>
        <w:ind w:left="0" w:leftChars="0" w:firstLine="0" w:firstLineChars="0"/>
        <w:jc w:val="center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color w:val="000000"/>
          <w:sz w:val="30"/>
          <w:szCs w:val="30"/>
        </w:rPr>
        <w:t>户籍地居委会/街道/审核</w:t>
      </w:r>
    </w:p>
    <w:p>
      <w:pPr>
        <w:spacing w:line="470" w:lineRule="exact"/>
        <w:ind w:left="0" w:leftChars="0" w:firstLine="0" w:firstLineChars="0"/>
        <w:jc w:val="center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drawing>
          <wp:inline distT="0" distB="0" distL="114300" distR="114300">
            <wp:extent cx="542290" cy="457200"/>
            <wp:effectExtent l="0" t="0" r="10160" b="0"/>
            <wp:docPr id="15" name="Picut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utre 12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29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spacing w:after="280" w:line="470" w:lineRule="exact"/>
        <w:ind w:left="0" w:leftChars="0" w:firstLine="0" w:firstLineChars="0"/>
        <w:jc w:val="center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color w:val="000000"/>
          <w:sz w:val="30"/>
          <w:szCs w:val="30"/>
        </w:rPr>
        <w:t>区（落实房源后）审批</w:t>
      </w:r>
    </w:p>
    <w:p>
      <w:pPr>
        <w:spacing w:line="470" w:lineRule="exact"/>
        <w:ind w:left="0" w:leftChars="0" w:firstLine="0" w:firstLineChars="0"/>
        <w:jc w:val="center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drawing>
          <wp:inline distT="0" distB="0" distL="114300" distR="114300">
            <wp:extent cx="548640" cy="450850"/>
            <wp:effectExtent l="0" t="0" r="3810" b="6350"/>
            <wp:docPr id="16" name="Picutr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utre 13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" cy="45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spacing w:after="199" w:line="470" w:lineRule="exact"/>
        <w:ind w:left="0" w:leftChars="0" w:firstLine="0" w:firstLineChars="0"/>
        <w:jc w:val="center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color w:val="000000"/>
          <w:sz w:val="30"/>
          <w:szCs w:val="30"/>
        </w:rPr>
        <w:t>市运营平台房源调整/更名</w:t>
      </w:r>
    </w:p>
    <w:p>
      <w:pPr>
        <w:spacing w:line="470" w:lineRule="exact"/>
        <w:ind w:left="0" w:leftChars="0" w:firstLine="0" w:firstLineChars="0"/>
        <w:jc w:val="center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drawing>
          <wp:inline distT="0" distB="0" distL="114300" distR="114300">
            <wp:extent cx="572770" cy="457200"/>
            <wp:effectExtent l="0" t="0" r="17780" b="0"/>
            <wp:docPr id="17" name="Picutr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utre 14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77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  <w:jc w:val="center"/>
        <w:rPr>
          <w:rFonts w:hint="eastAsia"/>
        </w:rPr>
      </w:pPr>
      <w:r>
        <w:rPr>
          <w:rFonts w:hint="eastAsia" w:ascii="宋体" w:hAnsi="宋体" w:eastAsia="宋体" w:cs="宋体"/>
          <w:color w:val="000000"/>
          <w:sz w:val="30"/>
          <w:szCs w:val="30"/>
        </w:rPr>
        <w:t>辖区完善《安徽省住房保障管理系统》</w:t>
      </w:r>
    </w:p>
    <w:p>
      <w:pPr>
        <w:rPr>
          <w:rFonts w:hint="eastAsia"/>
        </w:rPr>
      </w:pPr>
    </w:p>
    <w:p>
      <w:bookmarkStart w:id="9" w:name="_GoBack"/>
      <w:bookmarkEnd w:id="9"/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00"/>
      </w:pPr>
      <w:r>
        <w:separator/>
      </w:r>
    </w:p>
  </w:endnote>
  <w:endnote w:type="continuationSeparator" w:id="1">
    <w:p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jaVu San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方正黑体_GBK">
    <w:altName w:val="微软雅黑"/>
    <w:panose1 w:val="02000000000000000000"/>
    <w:charset w:val="00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00"/>
      </w:pPr>
      <w:r>
        <w:separator/>
      </w:r>
    </w:p>
  </w:footnote>
  <w:footnote w:type="continuationSeparator" w:id="1">
    <w:p>
      <w:pPr>
        <w:spacing w:line="240" w:lineRule="auto"/>
        <w:ind w:firstLine="60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1M2E4YWRmYzE3YTg1NzY1OTU2MDdiNjg0Y2NjOGYifQ=="/>
  </w:docVars>
  <w:rsids>
    <w:rsidRoot w:val="51B412F8"/>
    <w:rsid w:val="51B41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70" w:lineRule="exact"/>
      <w:ind w:firstLine="881" w:firstLineChars="200"/>
      <w:jc w:val="left"/>
    </w:pPr>
    <w:rPr>
      <w:rFonts w:ascii="Calibri" w:hAnsi="Calibri" w:eastAsia="宋体" w:cs="Times New Roman"/>
      <w:kern w:val="2"/>
      <w:sz w:val="30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caption"/>
    <w:basedOn w:val="1"/>
    <w:next w:val="1"/>
    <w:unhideWhenUsed/>
    <w:qFormat/>
    <w:uiPriority w:val="0"/>
    <w:rPr>
      <w:rFonts w:ascii="DejaVu Sans" w:hAnsi="DejaVu Sans" w:eastAsia="方正黑体_GBK"/>
      <w:sz w:val="20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customStyle="1" w:styleId="7">
    <w:name w:val="表格标题"/>
    <w:basedOn w:val="3"/>
    <w:qFormat/>
    <w:uiPriority w:val="0"/>
    <w:pPr>
      <w:keepNext/>
      <w:pageBreakBefore w:val="0"/>
      <w:spacing w:line="240" w:lineRule="auto"/>
      <w:ind w:firstLine="0" w:firstLineChars="0"/>
      <w:jc w:val="center"/>
    </w:pPr>
    <w:rPr>
      <w:rFonts w:eastAsia="宋体"/>
      <w:b/>
      <w:sz w:val="44"/>
    </w:rPr>
  </w:style>
  <w:style w:type="paragraph" w:customStyle="1" w:styleId="8">
    <w:name w:val="Body text|1"/>
    <w:basedOn w:val="1"/>
    <w:qFormat/>
    <w:uiPriority w:val="0"/>
    <w:pPr>
      <w:spacing w:after="300"/>
      <w:jc w:val="center"/>
    </w:pPr>
    <w:rPr>
      <w:rFonts w:ascii="宋体" w:hAnsi="宋体" w:cs="宋体"/>
      <w:shd w:val="clear" w:color="auto" w:fill="FFFFFF"/>
      <w:lang w:val="zh-TW" w:eastAsia="zh-TW" w:bidi="zh-TW"/>
    </w:rPr>
  </w:style>
  <w:style w:type="paragraph" w:customStyle="1" w:styleId="9">
    <w:name w:val="Body text|2"/>
    <w:basedOn w:val="1"/>
    <w:qFormat/>
    <w:uiPriority w:val="0"/>
    <w:pPr>
      <w:spacing w:after="160" w:line="262" w:lineRule="auto"/>
      <w:ind w:firstLine="360"/>
    </w:pPr>
    <w:rPr>
      <w:rFonts w:ascii="宋体" w:hAnsi="宋体" w:cs="宋体"/>
      <w:sz w:val="19"/>
      <w:szCs w:val="19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2024-09-24T06:46:00Z</dcterms:created>
  <dc:creator>刘夏霖</dc:creator>
  <cp:lastModifiedBy>刘夏霖</cp:lastModifiedBy>
  <dcterms:modified xsi:type="dcterms:W3CDTF">2024-09-24T07:02:33Z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9F71D6E44B8747898A54C769C228F297_11</vt:lpwstr>
  </property>
</Properties>
</file>